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VIKTOROVAC</w:t>
      </w:r>
    </w:p>
    <w:p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SISAK</w:t>
      </w:r>
    </w:p>
    <w:p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602-01/17-01/06</w:t>
      </w:r>
    </w:p>
    <w:p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2176-17-01-17</w:t>
      </w:r>
      <w:r w:rsidR="00C14E7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-08</w:t>
      </w:r>
    </w:p>
    <w:p w:rsidR="0022770B" w:rsidRDefault="00C14E7E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Sisku, 07.11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.2017.godine</w:t>
      </w:r>
    </w:p>
    <w:p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Default="0022770B" w:rsidP="0022770B">
      <w:pPr>
        <w:spacing w:after="20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čl. 14.Pravilnika 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škole ( NN 87/14, 81/15 ) Povjerenstvo za provedbu javnoga poziva i izbor najpovoljnije ponude donosi : </w:t>
      </w:r>
    </w:p>
    <w:p w:rsidR="0022770B" w:rsidRDefault="0022770B" w:rsidP="0022770B">
      <w:pPr>
        <w:spacing w:after="200" w:line="240" w:lineRule="auto"/>
        <w:ind w:firstLine="720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                                             ODLUKU </w:t>
      </w:r>
    </w:p>
    <w:p w:rsidR="00C14E7E" w:rsidRDefault="0022770B" w:rsidP="00C14E7E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o odabiru najprihvatljiv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ije ponude za Školu u prirodi </w:t>
      </w:r>
    </w:p>
    <w:p w:rsidR="0022770B" w:rsidRDefault="00C14E7E" w:rsidP="00C14E7E">
      <w:pPr>
        <w:spacing w:after="200" w:line="240" w:lineRule="auto"/>
        <w:ind w:firstLine="720"/>
        <w:jc w:val="center"/>
        <w:rPr>
          <w:rFonts w:ascii="Times New Roman" w:eastAsia="BatangChe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za učenike</w:t>
      </w:r>
      <w:r w:rsidR="0022770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4.a, b, c razreda</w:t>
      </w:r>
    </w:p>
    <w:p w:rsidR="0022770B" w:rsidRDefault="0022770B" w:rsidP="0022770B">
      <w:pPr>
        <w:spacing w:after="200" w:line="240" w:lineRule="auto"/>
        <w:ind w:left="360"/>
        <w:jc w:val="center"/>
        <w:rPr>
          <w:rFonts w:ascii="Times New Roman" w:eastAsia="BatangChe" w:hAnsi="Times New Roman"/>
          <w:lang w:val="en-US"/>
        </w:rPr>
      </w:pPr>
    </w:p>
    <w:p w:rsidR="0022770B" w:rsidRDefault="0022770B" w:rsidP="0022770B">
      <w:pPr>
        <w:spacing w:after="200" w:line="240" w:lineRule="auto"/>
        <w:ind w:left="360"/>
        <w:rPr>
          <w:rFonts w:ascii="Times New Roman" w:eastAsia="BatangChe" w:hAnsi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/>
          <w:b/>
          <w:lang w:val="en-US"/>
        </w:rPr>
        <w:t xml:space="preserve">                                                                          I.</w:t>
      </w:r>
    </w:p>
    <w:p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Od sveukupno dvij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>e pristigle ponude za Školu u prirodi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učenika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 4-ih razreda,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Povjerenstvo je odabralo najprihvatljiviju i to : </w:t>
      </w:r>
    </w:p>
    <w:p w:rsidR="0022770B" w:rsidRPr="00B42C69" w:rsidRDefault="0022770B" w:rsidP="00B42C69">
      <w:pPr>
        <w:pStyle w:val="Odlomakpopisa"/>
        <w:spacing w:after="2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  <w:t xml:space="preserve">ASTRALIS TRAVEL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  <w:t>d.o.o.,SLAVONSKI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  <w:t xml:space="preserve"> BROD</w:t>
      </w:r>
      <w:bookmarkStart w:id="0" w:name="_GoBack"/>
      <w:bookmarkEnd w:id="0"/>
    </w:p>
    <w:p w:rsidR="0022770B" w:rsidRDefault="0022770B" w:rsidP="0022770B">
      <w:pPr>
        <w:spacing w:after="20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II.</w:t>
      </w:r>
    </w:p>
    <w:p w:rsidR="0022770B" w:rsidRDefault="0022770B" w:rsidP="0022770B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odabira putničke agencije, Agencija će urediti međusobne odnose temeljem ugovora o pružanju usluga između roditelja i Agencije.</w:t>
      </w:r>
    </w:p>
    <w:p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Default="0022770B" w:rsidP="0022770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Default="0022770B" w:rsidP="0022770B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Predsjednik povjerenstva: 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Nikolina </w:t>
      </w:r>
      <w:proofErr w:type="spellStart"/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>Strugačevac</w:t>
      </w:r>
      <w:proofErr w:type="spellEnd"/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>Bizjak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:rsidR="0022770B" w:rsidRDefault="0022770B" w:rsidP="0022770B"/>
    <w:p w:rsidR="00D45EBD" w:rsidRDefault="00D45EBD"/>
    <w:sectPr w:rsidR="00D4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0B"/>
    <w:rsid w:val="0022770B"/>
    <w:rsid w:val="00607652"/>
    <w:rsid w:val="00B42C69"/>
    <w:rsid w:val="00C14E7E"/>
    <w:rsid w:val="00D4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149E-F12B-434E-9754-DE41301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0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4</cp:revision>
  <dcterms:created xsi:type="dcterms:W3CDTF">2017-11-07T10:53:00Z</dcterms:created>
  <dcterms:modified xsi:type="dcterms:W3CDTF">2017-11-08T06:12:00Z</dcterms:modified>
</cp:coreProperties>
</file>